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A0FC2" w14:textId="1DF52B8E" w:rsidR="00F23854" w:rsidRPr="00BF15DF" w:rsidRDefault="00EF033B" w:rsidP="00EF033B">
      <w:pPr>
        <w:jc w:val="right"/>
        <w:rPr>
          <w:rFonts w:ascii="Times New Roman" w:hAnsi="Times New Roman" w:cs="Times New Roman"/>
          <w:sz w:val="24"/>
          <w:szCs w:val="24"/>
        </w:rPr>
      </w:pPr>
      <w:r w:rsidRPr="00BF15DF">
        <w:rPr>
          <w:rFonts w:ascii="Times New Roman" w:hAnsi="Times New Roman" w:cs="Times New Roman"/>
          <w:sz w:val="24"/>
          <w:szCs w:val="24"/>
        </w:rPr>
        <w:t>Załącznik nr 2. Kosztorys ślepy (z przedmiarami)</w:t>
      </w:r>
    </w:p>
    <w:p w14:paraId="2081DFF9" w14:textId="77777777" w:rsidR="00EF033B" w:rsidRPr="00BF15DF" w:rsidRDefault="00EF033B" w:rsidP="00EF033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C37F9A" w14:textId="2ADDDDFC" w:rsidR="00FE23C9" w:rsidRPr="00BF15DF" w:rsidRDefault="00FE23C9" w:rsidP="005D2A8C">
      <w:pPr>
        <w:jc w:val="right"/>
        <w:rPr>
          <w:rFonts w:ascii="Times New Roman" w:hAnsi="Times New Roman" w:cs="Times New Roman"/>
          <w:sz w:val="24"/>
          <w:szCs w:val="24"/>
        </w:rPr>
      </w:pPr>
      <w:r w:rsidRPr="00BF15DF">
        <w:rPr>
          <w:rFonts w:ascii="Times New Roman" w:hAnsi="Times New Roman" w:cs="Times New Roman"/>
          <w:sz w:val="24"/>
          <w:szCs w:val="24"/>
        </w:rPr>
        <w:tab/>
      </w:r>
      <w:r w:rsidRPr="00BF15DF">
        <w:rPr>
          <w:rFonts w:ascii="Times New Roman" w:hAnsi="Times New Roman" w:cs="Times New Roman"/>
          <w:sz w:val="24"/>
          <w:szCs w:val="24"/>
        </w:rPr>
        <w:tab/>
      </w:r>
      <w:r w:rsidRPr="00BF15DF">
        <w:rPr>
          <w:rFonts w:ascii="Times New Roman" w:hAnsi="Times New Roman" w:cs="Times New Roman"/>
          <w:sz w:val="24"/>
          <w:szCs w:val="24"/>
        </w:rPr>
        <w:t>Wartość kosztorysowa</w:t>
      </w:r>
      <w:r w:rsidR="005D2A8C" w:rsidRPr="00BF15DF">
        <w:rPr>
          <w:rFonts w:ascii="Times New Roman" w:hAnsi="Times New Roman" w:cs="Times New Roman"/>
          <w:sz w:val="24"/>
          <w:szCs w:val="24"/>
        </w:rPr>
        <w:tab/>
      </w:r>
      <w:r w:rsidR="002329BE">
        <w:rPr>
          <w:rFonts w:ascii="Times New Roman" w:hAnsi="Times New Roman" w:cs="Times New Roman"/>
          <w:sz w:val="24"/>
          <w:szCs w:val="24"/>
        </w:rPr>
        <w:tab/>
      </w:r>
      <w:r w:rsidR="002329BE">
        <w:rPr>
          <w:rFonts w:ascii="Times New Roman" w:hAnsi="Times New Roman" w:cs="Times New Roman"/>
          <w:sz w:val="24"/>
          <w:szCs w:val="24"/>
        </w:rPr>
        <w:tab/>
        <w:t>0,00</w:t>
      </w:r>
    </w:p>
    <w:p w14:paraId="7102E65F" w14:textId="2F4600A1" w:rsidR="00FE23C9" w:rsidRPr="00BF15DF" w:rsidRDefault="00FE23C9" w:rsidP="005D2A8C">
      <w:pPr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F15DF">
        <w:rPr>
          <w:rFonts w:ascii="Times New Roman" w:hAnsi="Times New Roman" w:cs="Times New Roman"/>
          <w:sz w:val="24"/>
          <w:szCs w:val="24"/>
        </w:rPr>
        <w:t>Podatek VAT 23,00%</w:t>
      </w:r>
      <w:r w:rsidR="002329BE">
        <w:rPr>
          <w:rFonts w:ascii="Times New Roman" w:hAnsi="Times New Roman" w:cs="Times New Roman"/>
          <w:sz w:val="24"/>
          <w:szCs w:val="24"/>
        </w:rPr>
        <w:tab/>
      </w:r>
      <w:r w:rsidR="002329BE">
        <w:rPr>
          <w:rFonts w:ascii="Times New Roman" w:hAnsi="Times New Roman" w:cs="Times New Roman"/>
          <w:sz w:val="24"/>
          <w:szCs w:val="24"/>
        </w:rPr>
        <w:tab/>
      </w:r>
      <w:r w:rsidR="005D2A8C" w:rsidRPr="00BF15DF">
        <w:rPr>
          <w:rFonts w:ascii="Times New Roman" w:hAnsi="Times New Roman" w:cs="Times New Roman"/>
          <w:sz w:val="24"/>
          <w:szCs w:val="24"/>
        </w:rPr>
        <w:tab/>
      </w:r>
      <w:r w:rsidR="002329BE">
        <w:rPr>
          <w:rFonts w:ascii="Times New Roman" w:hAnsi="Times New Roman" w:cs="Times New Roman"/>
          <w:sz w:val="24"/>
          <w:szCs w:val="24"/>
        </w:rPr>
        <w:tab/>
        <w:t>0,00</w:t>
      </w:r>
    </w:p>
    <w:p w14:paraId="64A69ACC" w14:textId="1F859FDD" w:rsidR="00FE23C9" w:rsidRPr="00BF15DF" w:rsidRDefault="00FE23C9" w:rsidP="005D2A8C">
      <w:pPr>
        <w:ind w:left="141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BF15DF">
        <w:rPr>
          <w:rFonts w:ascii="Times New Roman" w:hAnsi="Times New Roman" w:cs="Times New Roman"/>
          <w:sz w:val="24"/>
          <w:szCs w:val="24"/>
        </w:rPr>
        <w:t>Cena kosztorysowa</w:t>
      </w:r>
      <w:r w:rsidR="005D2A8C" w:rsidRPr="00BF15DF">
        <w:rPr>
          <w:rFonts w:ascii="Times New Roman" w:hAnsi="Times New Roman" w:cs="Times New Roman"/>
          <w:sz w:val="24"/>
          <w:szCs w:val="24"/>
        </w:rPr>
        <w:tab/>
      </w:r>
      <w:r w:rsidR="005D2A8C" w:rsidRPr="00BF15DF">
        <w:rPr>
          <w:rFonts w:ascii="Times New Roman" w:hAnsi="Times New Roman" w:cs="Times New Roman"/>
          <w:sz w:val="24"/>
          <w:szCs w:val="24"/>
        </w:rPr>
        <w:tab/>
      </w:r>
      <w:r w:rsidR="005D2A8C" w:rsidRPr="00BF15DF">
        <w:rPr>
          <w:rFonts w:ascii="Times New Roman" w:hAnsi="Times New Roman" w:cs="Times New Roman"/>
          <w:sz w:val="24"/>
          <w:szCs w:val="24"/>
        </w:rPr>
        <w:tab/>
      </w:r>
      <w:r w:rsidR="005D2A8C" w:rsidRPr="00BF15DF">
        <w:rPr>
          <w:rFonts w:ascii="Times New Roman" w:hAnsi="Times New Roman" w:cs="Times New Roman"/>
          <w:sz w:val="24"/>
          <w:szCs w:val="24"/>
        </w:rPr>
        <w:tab/>
      </w:r>
      <w:r w:rsidR="002329BE">
        <w:rPr>
          <w:rFonts w:ascii="Times New Roman" w:hAnsi="Times New Roman" w:cs="Times New Roman"/>
          <w:sz w:val="24"/>
          <w:szCs w:val="24"/>
        </w:rPr>
        <w:t>0,00</w:t>
      </w:r>
    </w:p>
    <w:p w14:paraId="5865846E" w14:textId="428B5199" w:rsidR="00FE23C9" w:rsidRPr="00BF15DF" w:rsidRDefault="00FD2F5D" w:rsidP="00FD2F5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Słownie: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zł</w:t>
      </w:r>
    </w:p>
    <w:p w14:paraId="28D02A29" w14:textId="77777777" w:rsidR="00FE23C9" w:rsidRPr="00BF15DF" w:rsidRDefault="00FE23C9" w:rsidP="00EF033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4514F00" w14:textId="4DF1BD14" w:rsidR="00EF033B" w:rsidRPr="00BF15DF" w:rsidRDefault="00EF033B" w:rsidP="00EF033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15DF">
        <w:rPr>
          <w:rFonts w:ascii="Times New Roman" w:hAnsi="Times New Roman" w:cs="Times New Roman"/>
          <w:b/>
          <w:bCs/>
          <w:sz w:val="24"/>
          <w:szCs w:val="24"/>
        </w:rPr>
        <w:t>Kosztorys ślepy</w:t>
      </w:r>
    </w:p>
    <w:p w14:paraId="767BD131" w14:textId="77777777" w:rsidR="00EF033B" w:rsidRPr="00BF15DF" w:rsidRDefault="00EF033B" w:rsidP="00EF033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E84A67" w14:textId="39EF4E8B" w:rsidR="00EF033B" w:rsidRPr="00BF15DF" w:rsidRDefault="00EF033B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15DF">
        <w:rPr>
          <w:rFonts w:ascii="Times New Roman" w:hAnsi="Times New Roman" w:cs="Times New Roman"/>
          <w:b/>
          <w:bCs/>
          <w:sz w:val="24"/>
          <w:szCs w:val="24"/>
        </w:rPr>
        <w:t>Obiekt</w:t>
      </w:r>
      <w:r w:rsidRPr="00BF15D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F15DF">
        <w:rPr>
          <w:rFonts w:ascii="Times New Roman" w:hAnsi="Times New Roman" w:cs="Times New Roman"/>
          <w:sz w:val="24"/>
          <w:szCs w:val="24"/>
        </w:rPr>
        <w:t xml:space="preserve"> </w:t>
      </w:r>
      <w:r w:rsidRPr="00BF15DF">
        <w:rPr>
          <w:rFonts w:ascii="Times New Roman" w:hAnsi="Times New Roman" w:cs="Times New Roman"/>
          <w:sz w:val="24"/>
          <w:szCs w:val="24"/>
        </w:rPr>
        <w:tab/>
      </w:r>
      <w:r w:rsidR="00542FC9" w:rsidRPr="00BF15DF">
        <w:rPr>
          <w:rFonts w:ascii="Times New Roman" w:hAnsi="Times New Roman" w:cs="Times New Roman"/>
          <w:sz w:val="24"/>
          <w:szCs w:val="24"/>
        </w:rPr>
        <w:tab/>
      </w:r>
      <w:r w:rsidRPr="00BF15DF">
        <w:rPr>
          <w:rFonts w:ascii="Times New Roman" w:hAnsi="Times New Roman" w:cs="Times New Roman"/>
          <w:b/>
          <w:bCs/>
          <w:sz w:val="24"/>
          <w:szCs w:val="24"/>
        </w:rPr>
        <w:t>Remont pomieszczeń na potrzeby utworzenia placówki Wsparcia</w:t>
      </w:r>
      <w:r w:rsidR="00542FC9" w:rsidRPr="00BF15D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42FC9" w:rsidRPr="00BF15D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42FC9" w:rsidRPr="00BF15D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F15DF">
        <w:rPr>
          <w:rFonts w:ascii="Times New Roman" w:hAnsi="Times New Roman" w:cs="Times New Roman"/>
          <w:b/>
          <w:bCs/>
          <w:sz w:val="24"/>
          <w:szCs w:val="24"/>
        </w:rPr>
        <w:t>Dziennego</w:t>
      </w:r>
      <w:r w:rsidR="00542FC9" w:rsidRPr="00BF15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15DF">
        <w:rPr>
          <w:rFonts w:ascii="Times New Roman" w:hAnsi="Times New Roman" w:cs="Times New Roman"/>
          <w:b/>
          <w:bCs/>
          <w:sz w:val="24"/>
          <w:szCs w:val="24"/>
        </w:rPr>
        <w:t>w Rudkach, ul. Spółdzielcza 10, 26-006 Nowa Słupia</w:t>
      </w:r>
    </w:p>
    <w:p w14:paraId="04F4F896" w14:textId="2CA4EE9B" w:rsidR="00542FC9" w:rsidRPr="00BF15DF" w:rsidRDefault="00542FC9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15DF">
        <w:rPr>
          <w:rFonts w:ascii="Times New Roman" w:hAnsi="Times New Roman" w:cs="Times New Roman"/>
          <w:b/>
          <w:bCs/>
          <w:sz w:val="24"/>
          <w:szCs w:val="24"/>
        </w:rPr>
        <w:t>Lokalizacja:</w:t>
      </w:r>
      <w:r w:rsidRPr="00BF15D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F15DF">
        <w:rPr>
          <w:rFonts w:ascii="Times New Roman" w:hAnsi="Times New Roman" w:cs="Times New Roman"/>
          <w:b/>
          <w:bCs/>
          <w:sz w:val="24"/>
          <w:szCs w:val="24"/>
        </w:rPr>
        <w:tab/>
        <w:t>Rudki, ul. Spółdzielcza 10, 26-006 Nowa Słupia</w:t>
      </w:r>
    </w:p>
    <w:p w14:paraId="5A7B3B0B" w14:textId="25EC55D5" w:rsidR="00542FC9" w:rsidRPr="00BF15DF" w:rsidRDefault="00542FC9" w:rsidP="00542FC9">
      <w:pPr>
        <w:spacing w:after="0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BF15DF">
        <w:rPr>
          <w:rFonts w:ascii="Times New Roman" w:hAnsi="Times New Roman" w:cs="Times New Roman"/>
          <w:b/>
          <w:bCs/>
          <w:sz w:val="24"/>
          <w:szCs w:val="24"/>
        </w:rPr>
        <w:t>Inwestor:</w:t>
      </w:r>
      <w:r w:rsidRPr="00BF15D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F15DF">
        <w:rPr>
          <w:rFonts w:ascii="Times New Roman" w:hAnsi="Times New Roman" w:cs="Times New Roman"/>
          <w:b/>
          <w:bCs/>
          <w:sz w:val="24"/>
          <w:szCs w:val="24"/>
        </w:rPr>
        <w:t>Gmina Nowa Słupia – Miejsko Gminny Ośrodek Pomocy Społecznej w Nowej Słupi</w:t>
      </w:r>
      <w:r w:rsidRPr="00BF15D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F15DF">
        <w:rPr>
          <w:rFonts w:ascii="Times New Roman" w:hAnsi="Times New Roman" w:cs="Times New Roman"/>
          <w:b/>
          <w:bCs/>
          <w:sz w:val="24"/>
          <w:szCs w:val="24"/>
        </w:rPr>
        <w:t>ul. Staszica 18</w:t>
      </w:r>
      <w:r w:rsidRPr="00BF15D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F15DF">
        <w:rPr>
          <w:rFonts w:ascii="Times New Roman" w:hAnsi="Times New Roman" w:cs="Times New Roman"/>
          <w:b/>
          <w:bCs/>
          <w:sz w:val="24"/>
          <w:szCs w:val="24"/>
        </w:rPr>
        <w:t>26-006 Nowa Słupia</w:t>
      </w:r>
    </w:p>
    <w:p w14:paraId="0C2A8FED" w14:textId="4494EF96" w:rsidR="00542FC9" w:rsidRPr="00BF15DF" w:rsidRDefault="00542FC9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3957C83" w14:textId="77777777" w:rsidR="00542FC9" w:rsidRPr="00BF15DF" w:rsidRDefault="00542FC9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98C3355" w14:textId="7FCD39E3" w:rsidR="00542FC9" w:rsidRPr="00BF15DF" w:rsidRDefault="00542FC9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15DF">
        <w:rPr>
          <w:rFonts w:ascii="Times New Roman" w:hAnsi="Times New Roman" w:cs="Times New Roman"/>
          <w:b/>
          <w:bCs/>
          <w:sz w:val="24"/>
          <w:szCs w:val="24"/>
        </w:rPr>
        <w:t xml:space="preserve">Stawka robocizny: </w:t>
      </w:r>
      <w:r w:rsidR="00FE23C9" w:rsidRPr="00BF15DF">
        <w:rPr>
          <w:rFonts w:ascii="Times New Roman" w:hAnsi="Times New Roman" w:cs="Times New Roman"/>
          <w:b/>
          <w:bCs/>
          <w:sz w:val="24"/>
          <w:szCs w:val="24"/>
        </w:rPr>
        <w:tab/>
        <w:t>0,00 zł/r-g</w:t>
      </w:r>
    </w:p>
    <w:p w14:paraId="591D9A74" w14:textId="29EB00FC" w:rsidR="00FE23C9" w:rsidRPr="00BF15DF" w:rsidRDefault="00FE23C9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F15DF">
        <w:rPr>
          <w:rFonts w:ascii="Times New Roman" w:hAnsi="Times New Roman" w:cs="Times New Roman"/>
          <w:b/>
          <w:bCs/>
          <w:sz w:val="24"/>
          <w:szCs w:val="24"/>
        </w:rPr>
        <w:t>Koszty zakupu:</w:t>
      </w:r>
      <w:r w:rsidRPr="00BF15DF">
        <w:rPr>
          <w:rFonts w:ascii="Times New Roman" w:hAnsi="Times New Roman" w:cs="Times New Roman"/>
          <w:b/>
          <w:bCs/>
          <w:sz w:val="24"/>
          <w:szCs w:val="24"/>
        </w:rPr>
        <w:tab/>
        <w:t>0,00%</w:t>
      </w:r>
    </w:p>
    <w:p w14:paraId="3E031314" w14:textId="77777777" w:rsidR="005D2A8C" w:rsidRPr="00BF15DF" w:rsidRDefault="005D2A8C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2BD576" w14:textId="77777777" w:rsidR="005D2A8C" w:rsidRPr="00BF15DF" w:rsidRDefault="005D2A8C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DFD80C5" w14:textId="77777777" w:rsidR="005D2A8C" w:rsidRPr="00BF15DF" w:rsidRDefault="005D2A8C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D99403D" w14:textId="77777777" w:rsidR="005D2A8C" w:rsidRPr="00BF15DF" w:rsidRDefault="005D2A8C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AACDC78" w14:textId="77777777" w:rsidR="005D2A8C" w:rsidRPr="00BF15DF" w:rsidRDefault="005D2A8C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B1F6780" w14:textId="77777777" w:rsidR="005D2A8C" w:rsidRPr="00BF15DF" w:rsidRDefault="005D2A8C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8C8377D" w14:textId="77777777" w:rsidR="005D2A8C" w:rsidRPr="00BF15DF" w:rsidRDefault="005D2A8C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237130D" w14:textId="77777777" w:rsidR="005D2A8C" w:rsidRPr="00BF15DF" w:rsidRDefault="005D2A8C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D83C3E5" w14:textId="77777777" w:rsidR="005D2A8C" w:rsidRPr="00BF15DF" w:rsidRDefault="005D2A8C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B32D73" w14:textId="77777777" w:rsidR="005D2A8C" w:rsidRPr="00BF15DF" w:rsidRDefault="005D2A8C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00E7E97" w14:textId="77777777" w:rsidR="005D2A8C" w:rsidRPr="00BF15DF" w:rsidRDefault="005D2A8C" w:rsidP="00EF033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C9BCF39" w14:textId="14784769" w:rsidR="005D2A8C" w:rsidRDefault="005D2A8C" w:rsidP="00EF033B">
      <w:pPr>
        <w:rPr>
          <w:rFonts w:ascii="Times New Roman" w:hAnsi="Times New Roman" w:cs="Times New Roman"/>
          <w:sz w:val="24"/>
          <w:szCs w:val="24"/>
        </w:rPr>
      </w:pPr>
      <w:r w:rsidRPr="00BF15DF">
        <w:rPr>
          <w:rFonts w:ascii="Times New Roman" w:hAnsi="Times New Roman" w:cs="Times New Roman"/>
          <w:sz w:val="24"/>
          <w:szCs w:val="24"/>
        </w:rPr>
        <w:t>Nowa Słupia, marzec 2026 r.</w:t>
      </w:r>
    </w:p>
    <w:p w14:paraId="5A0C6DD2" w14:textId="77777777" w:rsidR="0085013E" w:rsidRPr="00BF15DF" w:rsidRDefault="0085013E" w:rsidP="00EF033B">
      <w:pPr>
        <w:rPr>
          <w:rFonts w:ascii="Times New Roman" w:hAnsi="Times New Roman" w:cs="Times New Roman"/>
          <w:sz w:val="24"/>
          <w:szCs w:val="24"/>
        </w:rPr>
      </w:pPr>
    </w:p>
    <w:p w14:paraId="57321109" w14:textId="00476CFA" w:rsidR="00E65B4D" w:rsidRPr="00BF15DF" w:rsidRDefault="00E65B4D" w:rsidP="00E65B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15DF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Tabela elementów</w:t>
      </w:r>
      <w:r w:rsidR="00A4754A" w:rsidRPr="00BF15DF">
        <w:rPr>
          <w:rFonts w:ascii="Times New Roman" w:hAnsi="Times New Roman" w:cs="Times New Roman"/>
          <w:b/>
          <w:bCs/>
          <w:sz w:val="24"/>
          <w:szCs w:val="24"/>
        </w:rPr>
        <w:t xml:space="preserve"> z przedmiarem robót</w:t>
      </w:r>
    </w:p>
    <w:p w14:paraId="4A164930" w14:textId="51C7F6ED" w:rsidR="00E65B4D" w:rsidRPr="00BF15DF" w:rsidRDefault="00E65B4D" w:rsidP="00E65B4D">
      <w:pPr>
        <w:rPr>
          <w:rFonts w:ascii="Times New Roman" w:hAnsi="Times New Roman" w:cs="Times New Roman"/>
          <w:sz w:val="24"/>
          <w:szCs w:val="24"/>
        </w:rPr>
      </w:pPr>
      <w:r w:rsidRPr="00BF15DF">
        <w:rPr>
          <w:rFonts w:ascii="Times New Roman" w:hAnsi="Times New Roman" w:cs="Times New Roman"/>
          <w:sz w:val="24"/>
          <w:szCs w:val="24"/>
        </w:rPr>
        <w:t>Remont pomieszczeń na potrzeby utworzenia placówki Wsparcia</w:t>
      </w:r>
      <w:r w:rsidRPr="00BF15DF">
        <w:rPr>
          <w:rFonts w:ascii="Times New Roman" w:hAnsi="Times New Roman" w:cs="Times New Roman"/>
          <w:sz w:val="24"/>
          <w:szCs w:val="24"/>
        </w:rPr>
        <w:t xml:space="preserve"> </w:t>
      </w:r>
      <w:r w:rsidRPr="00BF15DF">
        <w:rPr>
          <w:rFonts w:ascii="Times New Roman" w:hAnsi="Times New Roman" w:cs="Times New Roman"/>
          <w:sz w:val="24"/>
          <w:szCs w:val="24"/>
        </w:rPr>
        <w:t>Dziennego w</w:t>
      </w:r>
      <w:r w:rsidRPr="00BF15DF">
        <w:rPr>
          <w:rFonts w:ascii="Times New Roman" w:hAnsi="Times New Roman" w:cs="Times New Roman"/>
          <w:sz w:val="24"/>
          <w:szCs w:val="24"/>
        </w:rPr>
        <w:t xml:space="preserve"> </w:t>
      </w:r>
      <w:r w:rsidRPr="00BF15DF">
        <w:rPr>
          <w:rFonts w:ascii="Times New Roman" w:hAnsi="Times New Roman" w:cs="Times New Roman"/>
          <w:sz w:val="24"/>
          <w:szCs w:val="24"/>
        </w:rPr>
        <w:t xml:space="preserve">Rudkach, </w:t>
      </w:r>
      <w:r w:rsidRPr="00BF15DF">
        <w:rPr>
          <w:rFonts w:ascii="Times New Roman" w:hAnsi="Times New Roman" w:cs="Times New Roman"/>
          <w:sz w:val="24"/>
          <w:szCs w:val="24"/>
        </w:rPr>
        <w:br/>
      </w:r>
      <w:r w:rsidRPr="00BF15DF">
        <w:rPr>
          <w:rFonts w:ascii="Times New Roman" w:hAnsi="Times New Roman" w:cs="Times New Roman"/>
          <w:sz w:val="24"/>
          <w:szCs w:val="24"/>
        </w:rPr>
        <w:t>ul. Spółdzielcza 10, 26-006 Nowa Słupia</w:t>
      </w:r>
      <w:r w:rsidRPr="00BF15DF">
        <w:rPr>
          <w:rFonts w:ascii="Times New Roman" w:hAnsi="Times New Roman" w:cs="Times New Roman"/>
          <w:sz w:val="24"/>
          <w:szCs w:val="24"/>
        </w:rPr>
        <w:t>.</w:t>
      </w:r>
    </w:p>
    <w:p w14:paraId="0A87D3DB" w14:textId="77777777" w:rsidR="00E65B4D" w:rsidRPr="00BF15DF" w:rsidRDefault="00E65B4D" w:rsidP="00E65B4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6"/>
        <w:gridCol w:w="4872"/>
        <w:gridCol w:w="869"/>
        <w:gridCol w:w="561"/>
        <w:gridCol w:w="790"/>
        <w:gridCol w:w="1454"/>
      </w:tblGrid>
      <w:tr w:rsidR="00F364C7" w:rsidRPr="00BF15DF" w14:paraId="1AC519FA" w14:textId="77777777" w:rsidTr="0033690E">
        <w:tc>
          <w:tcPr>
            <w:tcW w:w="516" w:type="dxa"/>
          </w:tcPr>
          <w:p w14:paraId="56DA13FF" w14:textId="77777777" w:rsidR="00E65B4D" w:rsidRPr="00BF15DF" w:rsidRDefault="00E65B4D" w:rsidP="00CE10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1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Lp</w:t>
            </w:r>
            <w:proofErr w:type="spellEnd"/>
          </w:p>
          <w:p w14:paraId="786712EA" w14:textId="77777777" w:rsidR="00E65B4D" w:rsidRPr="00BF15DF" w:rsidRDefault="00E65B4D" w:rsidP="00CE1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2" w:type="dxa"/>
          </w:tcPr>
          <w:p w14:paraId="04BED4E3" w14:textId="77777777" w:rsidR="00E65B4D" w:rsidRPr="00BF15DF" w:rsidRDefault="00E65B4D" w:rsidP="00CE10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Zakres prac</w:t>
            </w:r>
          </w:p>
          <w:p w14:paraId="254D9452" w14:textId="77777777" w:rsidR="00E65B4D" w:rsidRPr="00BF15DF" w:rsidRDefault="00E65B4D" w:rsidP="00CE1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14:paraId="70C056A2" w14:textId="34FBA162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metraż (m</w:t>
            </w:r>
            <w:r w:rsidR="00E81DE3" w:rsidRPr="00BF1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²</w:t>
            </w:r>
            <w:r w:rsidRPr="00BF1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2C3FC443" w14:textId="77777777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14:paraId="4600012E" w14:textId="77777777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F1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mb</w:t>
            </w:r>
            <w:proofErr w:type="spellEnd"/>
          </w:p>
          <w:p w14:paraId="25591A34" w14:textId="77777777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18088AC5" w14:textId="77777777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sztuki</w:t>
            </w:r>
          </w:p>
          <w:p w14:paraId="664F0AE4" w14:textId="77777777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0161AA0B" w14:textId="346AF715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Wartość</w:t>
            </w:r>
          </w:p>
        </w:tc>
      </w:tr>
      <w:tr w:rsidR="00F364C7" w:rsidRPr="00BF15DF" w14:paraId="405095F4" w14:textId="77777777" w:rsidTr="0033690E">
        <w:tc>
          <w:tcPr>
            <w:tcW w:w="516" w:type="dxa"/>
          </w:tcPr>
          <w:p w14:paraId="16824538" w14:textId="64188513" w:rsidR="00E65B4D" w:rsidRPr="00BF15DF" w:rsidRDefault="00E65B4D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72" w:type="dxa"/>
          </w:tcPr>
          <w:p w14:paraId="1EA63991" w14:textId="268E739A" w:rsidR="00E65B4D" w:rsidRPr="00BF15DF" w:rsidRDefault="00E65B4D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Skuwanie płytek + poziom</w:t>
            </w:r>
          </w:p>
        </w:tc>
        <w:tc>
          <w:tcPr>
            <w:tcW w:w="869" w:type="dxa"/>
          </w:tcPr>
          <w:p w14:paraId="69FB450E" w14:textId="05C72701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1" w:type="dxa"/>
          </w:tcPr>
          <w:p w14:paraId="67951651" w14:textId="77777777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5D861D0E" w14:textId="77777777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D15970C" w14:textId="744D8302" w:rsidR="00E65B4D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64C7" w:rsidRPr="00BF15DF" w14:paraId="73B40844" w14:textId="77777777" w:rsidTr="0033690E">
        <w:tc>
          <w:tcPr>
            <w:tcW w:w="516" w:type="dxa"/>
          </w:tcPr>
          <w:p w14:paraId="6E958F60" w14:textId="7FEBECA5" w:rsidR="00E65B4D" w:rsidRPr="00BF15DF" w:rsidRDefault="00E65B4D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72" w:type="dxa"/>
          </w:tcPr>
          <w:p w14:paraId="7AAA38A1" w14:textId="11F16746" w:rsidR="00E65B4D" w:rsidRPr="00BF15DF" w:rsidRDefault="00E65B4D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Panele winylowe</w:t>
            </w:r>
          </w:p>
        </w:tc>
        <w:tc>
          <w:tcPr>
            <w:tcW w:w="869" w:type="dxa"/>
          </w:tcPr>
          <w:p w14:paraId="6F4B61E9" w14:textId="0C17678B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1" w:type="dxa"/>
          </w:tcPr>
          <w:p w14:paraId="39F8175D" w14:textId="77777777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7DA51E07" w14:textId="77777777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427DEB2D" w14:textId="2C67BB3F" w:rsidR="00E65B4D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64C7" w:rsidRPr="00BF15DF" w14:paraId="13BDCCA0" w14:textId="77777777" w:rsidTr="0033690E">
        <w:tc>
          <w:tcPr>
            <w:tcW w:w="516" w:type="dxa"/>
          </w:tcPr>
          <w:p w14:paraId="5CAE209F" w14:textId="0FA402D2" w:rsidR="00E65B4D" w:rsidRPr="00BF15DF" w:rsidRDefault="00E65B4D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72" w:type="dxa"/>
          </w:tcPr>
          <w:p w14:paraId="1F2660C9" w14:textId="434304A6" w:rsidR="00E65B4D" w:rsidRPr="00BF15DF" w:rsidRDefault="00E65B4D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Sufit podwieszany</w:t>
            </w:r>
          </w:p>
        </w:tc>
        <w:tc>
          <w:tcPr>
            <w:tcW w:w="869" w:type="dxa"/>
          </w:tcPr>
          <w:p w14:paraId="1E5BBD83" w14:textId="363F281D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1" w:type="dxa"/>
          </w:tcPr>
          <w:p w14:paraId="408210CC" w14:textId="77777777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58CB4384" w14:textId="77777777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08E9FDE4" w14:textId="22872845" w:rsidR="00E65B4D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64C7" w:rsidRPr="00BF15DF" w14:paraId="7F5B8E57" w14:textId="77777777" w:rsidTr="0033690E">
        <w:tc>
          <w:tcPr>
            <w:tcW w:w="516" w:type="dxa"/>
          </w:tcPr>
          <w:p w14:paraId="735FE3D3" w14:textId="0AFC480C" w:rsidR="00E65B4D" w:rsidRPr="00BF15DF" w:rsidRDefault="00E65B4D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72" w:type="dxa"/>
          </w:tcPr>
          <w:p w14:paraId="40B3FD5A" w14:textId="55CDD41D" w:rsidR="00E65B4D" w:rsidRPr="00BF15DF" w:rsidRDefault="00E65B4D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Skuwanie posadzki</w:t>
            </w:r>
          </w:p>
        </w:tc>
        <w:tc>
          <w:tcPr>
            <w:tcW w:w="869" w:type="dxa"/>
          </w:tcPr>
          <w:p w14:paraId="540B4E85" w14:textId="7E27EF92" w:rsidR="00E65B4D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1" w:type="dxa"/>
          </w:tcPr>
          <w:p w14:paraId="50D02293" w14:textId="77777777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5BCB4E92" w14:textId="77777777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219229D5" w14:textId="3620A460" w:rsidR="00E65B4D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64C7" w:rsidRPr="00BF15DF" w14:paraId="2EA281CA" w14:textId="77777777" w:rsidTr="0033690E">
        <w:tc>
          <w:tcPr>
            <w:tcW w:w="516" w:type="dxa"/>
          </w:tcPr>
          <w:p w14:paraId="7670A81F" w14:textId="7B2F8023" w:rsidR="00E65B4D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72" w:type="dxa"/>
          </w:tcPr>
          <w:p w14:paraId="5AEEABAA" w14:textId="15E16AF4" w:rsidR="00E65B4D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Murowanie</w:t>
            </w:r>
          </w:p>
        </w:tc>
        <w:tc>
          <w:tcPr>
            <w:tcW w:w="869" w:type="dxa"/>
          </w:tcPr>
          <w:p w14:paraId="113C8316" w14:textId="7B335FBB" w:rsidR="00E65B4D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1" w:type="dxa"/>
          </w:tcPr>
          <w:p w14:paraId="597D8CCD" w14:textId="77777777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408F7BF3" w14:textId="77777777" w:rsidR="00E65B4D" w:rsidRPr="00BF15DF" w:rsidRDefault="00E65B4D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5B92ED32" w14:textId="1D4ED164" w:rsidR="00E65B4D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1DE3" w:rsidRPr="00BF15DF" w14:paraId="51B82CC4" w14:textId="77777777" w:rsidTr="0033690E">
        <w:tc>
          <w:tcPr>
            <w:tcW w:w="516" w:type="dxa"/>
          </w:tcPr>
          <w:p w14:paraId="294E505A" w14:textId="3239EC75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72" w:type="dxa"/>
          </w:tcPr>
          <w:p w14:paraId="3C6D5DD8" w14:textId="37AD7253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Tynkowanie</w:t>
            </w:r>
          </w:p>
        </w:tc>
        <w:tc>
          <w:tcPr>
            <w:tcW w:w="869" w:type="dxa"/>
          </w:tcPr>
          <w:p w14:paraId="4AB5F671" w14:textId="061DEE1F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1" w:type="dxa"/>
          </w:tcPr>
          <w:p w14:paraId="41BC3820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6CC1ECC1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66A48CBD" w14:textId="73C3ACFC" w:rsidR="00E81DE3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1DE3" w:rsidRPr="00BF15DF" w14:paraId="2383B8F8" w14:textId="77777777" w:rsidTr="0033690E">
        <w:tc>
          <w:tcPr>
            <w:tcW w:w="516" w:type="dxa"/>
          </w:tcPr>
          <w:p w14:paraId="10D7AF76" w14:textId="4D206A66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72" w:type="dxa"/>
          </w:tcPr>
          <w:p w14:paraId="3D72EC0D" w14:textId="7096E384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Rozkuwanie ścian</w:t>
            </w:r>
          </w:p>
        </w:tc>
        <w:tc>
          <w:tcPr>
            <w:tcW w:w="869" w:type="dxa"/>
          </w:tcPr>
          <w:p w14:paraId="7CD692AC" w14:textId="7D5E8BD4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1" w:type="dxa"/>
          </w:tcPr>
          <w:p w14:paraId="4EC5DC86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17A9ED41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6CFF91A8" w14:textId="34D04093" w:rsidR="00E81DE3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1DE3" w:rsidRPr="00BF15DF" w14:paraId="6D3DB469" w14:textId="77777777" w:rsidTr="0033690E">
        <w:tc>
          <w:tcPr>
            <w:tcW w:w="516" w:type="dxa"/>
          </w:tcPr>
          <w:p w14:paraId="2362ECDF" w14:textId="57CE87D2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72" w:type="dxa"/>
          </w:tcPr>
          <w:p w14:paraId="2525F2C4" w14:textId="2B92E4FF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Płytki posadzka 40 m² ściany 20 m²</w:t>
            </w:r>
          </w:p>
        </w:tc>
        <w:tc>
          <w:tcPr>
            <w:tcW w:w="869" w:type="dxa"/>
          </w:tcPr>
          <w:p w14:paraId="3BDF152E" w14:textId="56C15454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1" w:type="dxa"/>
          </w:tcPr>
          <w:p w14:paraId="783C6697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4038A9BD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58D48D4D" w14:textId="344A1926" w:rsidR="00E81DE3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1DE3" w:rsidRPr="00BF15DF" w14:paraId="3ABA7148" w14:textId="77777777" w:rsidTr="0033690E">
        <w:tc>
          <w:tcPr>
            <w:tcW w:w="516" w:type="dxa"/>
          </w:tcPr>
          <w:p w14:paraId="2B2504EA" w14:textId="41043542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72" w:type="dxa"/>
          </w:tcPr>
          <w:p w14:paraId="463A60F2" w14:textId="09A4F7E3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Wylewka posadzkowa</w:t>
            </w:r>
          </w:p>
        </w:tc>
        <w:tc>
          <w:tcPr>
            <w:tcW w:w="869" w:type="dxa"/>
          </w:tcPr>
          <w:p w14:paraId="48A5F8E2" w14:textId="112E6DF9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1" w:type="dxa"/>
          </w:tcPr>
          <w:p w14:paraId="2249CF32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049E6385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4B5C9B31" w14:textId="41160CDD" w:rsidR="00E81DE3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1DE3" w:rsidRPr="00BF15DF" w14:paraId="47BFD60E" w14:textId="77777777" w:rsidTr="0033690E">
        <w:tc>
          <w:tcPr>
            <w:tcW w:w="516" w:type="dxa"/>
          </w:tcPr>
          <w:p w14:paraId="602F7E7A" w14:textId="023943BE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72" w:type="dxa"/>
          </w:tcPr>
          <w:p w14:paraId="1913E996" w14:textId="1113A1C1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Futryna 100 cm</w:t>
            </w:r>
          </w:p>
        </w:tc>
        <w:tc>
          <w:tcPr>
            <w:tcW w:w="869" w:type="dxa"/>
          </w:tcPr>
          <w:p w14:paraId="2BF4DC1C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14:paraId="6BACF5FC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6565C040" w14:textId="4EE35686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14:paraId="0B8D5343" w14:textId="6F1E8876" w:rsidR="00E81DE3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1DE3" w:rsidRPr="00BF15DF" w14:paraId="39E59841" w14:textId="77777777" w:rsidTr="0033690E">
        <w:tc>
          <w:tcPr>
            <w:tcW w:w="516" w:type="dxa"/>
          </w:tcPr>
          <w:p w14:paraId="33258690" w14:textId="111182A5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72" w:type="dxa"/>
          </w:tcPr>
          <w:p w14:paraId="41A80B38" w14:textId="403AB054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Przeniesienie rozdzielni prądu + elektryka</w:t>
            </w:r>
          </w:p>
        </w:tc>
        <w:tc>
          <w:tcPr>
            <w:tcW w:w="869" w:type="dxa"/>
          </w:tcPr>
          <w:p w14:paraId="66C33311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14:paraId="698AF734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133A728A" w14:textId="268B561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14:paraId="4448DA25" w14:textId="222D87E5" w:rsidR="00E81DE3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1DE3" w:rsidRPr="00BF15DF" w14:paraId="1B993C48" w14:textId="77777777" w:rsidTr="0033690E">
        <w:tc>
          <w:tcPr>
            <w:tcW w:w="516" w:type="dxa"/>
          </w:tcPr>
          <w:p w14:paraId="1B379F68" w14:textId="021D4A68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4872" w:type="dxa"/>
          </w:tcPr>
          <w:p w14:paraId="3FEB2B5A" w14:textId="46F2FCF5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Hydraulika aneks kuchenny</w:t>
            </w:r>
          </w:p>
        </w:tc>
        <w:tc>
          <w:tcPr>
            <w:tcW w:w="869" w:type="dxa"/>
          </w:tcPr>
          <w:p w14:paraId="3BEAFBFB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14:paraId="40D18F52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42740D0A" w14:textId="72DF1725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14:paraId="792500B6" w14:textId="236A0267" w:rsidR="00E81DE3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1DE3" w:rsidRPr="00BF15DF" w14:paraId="1B87B806" w14:textId="77777777" w:rsidTr="0033690E">
        <w:tc>
          <w:tcPr>
            <w:tcW w:w="516" w:type="dxa"/>
          </w:tcPr>
          <w:p w14:paraId="72EA3A26" w14:textId="0853EED6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872" w:type="dxa"/>
          </w:tcPr>
          <w:p w14:paraId="1EC5B2DA" w14:textId="4DAFCF03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C.O. kuchnia + grzejnik</w:t>
            </w:r>
          </w:p>
        </w:tc>
        <w:tc>
          <w:tcPr>
            <w:tcW w:w="869" w:type="dxa"/>
          </w:tcPr>
          <w:p w14:paraId="216B102B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14:paraId="2357F33A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001AB4FE" w14:textId="6CA57C41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14:paraId="1B9E1B3D" w14:textId="34EAF77F" w:rsidR="00E81DE3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1DE3" w:rsidRPr="00BF15DF" w14:paraId="666FB612" w14:textId="77777777" w:rsidTr="0033690E">
        <w:tc>
          <w:tcPr>
            <w:tcW w:w="516" w:type="dxa"/>
          </w:tcPr>
          <w:p w14:paraId="5564479A" w14:textId="109AF820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872" w:type="dxa"/>
          </w:tcPr>
          <w:p w14:paraId="031BCD2B" w14:textId="0987735B" w:rsidR="00E81DE3" w:rsidRPr="00BF15DF" w:rsidRDefault="00E81D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Parapety wewnętrzne</w:t>
            </w:r>
          </w:p>
        </w:tc>
        <w:tc>
          <w:tcPr>
            <w:tcW w:w="869" w:type="dxa"/>
          </w:tcPr>
          <w:p w14:paraId="5C9AA583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14:paraId="33CC89F4" w14:textId="6A902D3E" w:rsidR="00E81DE3" w:rsidRPr="00BF15DF" w:rsidRDefault="00F364C7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0" w:type="dxa"/>
          </w:tcPr>
          <w:p w14:paraId="48D52DAE" w14:textId="77777777" w:rsidR="00E81DE3" w:rsidRPr="00BF15DF" w:rsidRDefault="00E81D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35465676" w14:textId="352580F4" w:rsidR="00E81DE3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4754A" w:rsidRPr="00BF15DF" w14:paraId="6DCD8054" w14:textId="77777777" w:rsidTr="0033690E">
        <w:tc>
          <w:tcPr>
            <w:tcW w:w="516" w:type="dxa"/>
          </w:tcPr>
          <w:p w14:paraId="1468EAEC" w14:textId="6D5588BE" w:rsidR="00A4754A" w:rsidRPr="00BF15DF" w:rsidRDefault="00A4754A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72" w:type="dxa"/>
          </w:tcPr>
          <w:p w14:paraId="18090EF1" w14:textId="475C02D8" w:rsidR="00A4754A" w:rsidRPr="00BF15DF" w:rsidRDefault="00A4754A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Szpachlowanie</w:t>
            </w:r>
          </w:p>
        </w:tc>
        <w:tc>
          <w:tcPr>
            <w:tcW w:w="869" w:type="dxa"/>
          </w:tcPr>
          <w:p w14:paraId="2E8EF7A9" w14:textId="67A8D7BF" w:rsidR="00A4754A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1" w:type="dxa"/>
          </w:tcPr>
          <w:p w14:paraId="3DBFEC81" w14:textId="77777777" w:rsidR="00A4754A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06E0F01A" w14:textId="77777777" w:rsidR="00A4754A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E67C3BF" w14:textId="7AD0E4DB" w:rsidR="00A4754A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4754A" w:rsidRPr="00BF15DF" w14:paraId="52D00E06" w14:textId="77777777" w:rsidTr="0033690E">
        <w:tc>
          <w:tcPr>
            <w:tcW w:w="516" w:type="dxa"/>
          </w:tcPr>
          <w:p w14:paraId="3C6D0200" w14:textId="63938B45" w:rsidR="00A4754A" w:rsidRPr="00BF15DF" w:rsidRDefault="00A4754A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72" w:type="dxa"/>
          </w:tcPr>
          <w:p w14:paraId="3CF2988F" w14:textId="57175627" w:rsidR="00A4754A" w:rsidRPr="00BF15DF" w:rsidRDefault="00A4754A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Malowanie</w:t>
            </w:r>
          </w:p>
        </w:tc>
        <w:tc>
          <w:tcPr>
            <w:tcW w:w="869" w:type="dxa"/>
          </w:tcPr>
          <w:p w14:paraId="41D388A1" w14:textId="1A3B969E" w:rsidR="00A4754A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61" w:type="dxa"/>
          </w:tcPr>
          <w:p w14:paraId="6B2D6ACB" w14:textId="77777777" w:rsidR="00A4754A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4866D393" w14:textId="77777777" w:rsidR="00A4754A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2BCF828C" w14:textId="3AE8AC0E" w:rsidR="00A4754A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64C7" w:rsidRPr="00BF15DF" w14:paraId="0E5D8DA9" w14:textId="77777777" w:rsidTr="0033690E">
        <w:tc>
          <w:tcPr>
            <w:tcW w:w="516" w:type="dxa"/>
          </w:tcPr>
          <w:p w14:paraId="73945369" w14:textId="415A2656" w:rsidR="00F364C7" w:rsidRPr="00BF15DF" w:rsidRDefault="00F364C7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754A" w:rsidRPr="00BF15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2" w:type="dxa"/>
          </w:tcPr>
          <w:p w14:paraId="1C50D989" w14:textId="5B01421D" w:rsidR="00F364C7" w:rsidRPr="00BF15DF" w:rsidRDefault="00F364C7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Docieplanie STYRODRUT</w:t>
            </w:r>
          </w:p>
        </w:tc>
        <w:tc>
          <w:tcPr>
            <w:tcW w:w="869" w:type="dxa"/>
          </w:tcPr>
          <w:p w14:paraId="64B60FF2" w14:textId="2211FBC9" w:rsidR="00F364C7" w:rsidRPr="00BF15DF" w:rsidRDefault="00F364C7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1" w:type="dxa"/>
          </w:tcPr>
          <w:p w14:paraId="378E9314" w14:textId="77777777" w:rsidR="00F364C7" w:rsidRPr="00BF15DF" w:rsidRDefault="00F364C7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73AD29C6" w14:textId="77777777" w:rsidR="00F364C7" w:rsidRPr="00BF15DF" w:rsidRDefault="00F364C7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55288405" w14:textId="0B1D70BA" w:rsidR="00F364C7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64C7" w:rsidRPr="00BF15DF" w14:paraId="2D5623D7" w14:textId="77777777" w:rsidTr="0033690E">
        <w:tc>
          <w:tcPr>
            <w:tcW w:w="516" w:type="dxa"/>
          </w:tcPr>
          <w:p w14:paraId="7297EA50" w14:textId="7D41F6D1" w:rsidR="00F364C7" w:rsidRPr="00BF15DF" w:rsidRDefault="00F364C7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754A" w:rsidRPr="00BF15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2" w:type="dxa"/>
          </w:tcPr>
          <w:p w14:paraId="4904E185" w14:textId="47F62C34" w:rsidR="00F364C7" w:rsidRPr="00BF15DF" w:rsidRDefault="00F364C7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Parapety zewnętrzne</w:t>
            </w:r>
          </w:p>
        </w:tc>
        <w:tc>
          <w:tcPr>
            <w:tcW w:w="869" w:type="dxa"/>
          </w:tcPr>
          <w:p w14:paraId="5B4C78DE" w14:textId="77777777" w:rsidR="00F364C7" w:rsidRPr="00BF15DF" w:rsidRDefault="00F364C7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14:paraId="1FC5B66A" w14:textId="4A0A8F1F" w:rsidR="00F364C7" w:rsidRPr="00BF15DF" w:rsidRDefault="00F364C7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0" w:type="dxa"/>
          </w:tcPr>
          <w:p w14:paraId="7EF3CB35" w14:textId="77777777" w:rsidR="00F364C7" w:rsidRPr="00BF15DF" w:rsidRDefault="00F364C7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69C7B420" w14:textId="20BDF82C" w:rsidR="00F364C7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64C7" w:rsidRPr="00BF15DF" w14:paraId="6FDB34EA" w14:textId="77777777" w:rsidTr="0033690E">
        <w:tc>
          <w:tcPr>
            <w:tcW w:w="516" w:type="dxa"/>
          </w:tcPr>
          <w:p w14:paraId="1D8554F8" w14:textId="20671A47" w:rsidR="00F364C7" w:rsidRPr="00BF15DF" w:rsidRDefault="00F364C7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754A" w:rsidRPr="00BF15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2" w:type="dxa"/>
          </w:tcPr>
          <w:p w14:paraId="1F196F49" w14:textId="5D63385F" w:rsidR="00F364C7" w:rsidRPr="00BF15DF" w:rsidRDefault="00F364C7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Podjazd zewnętrzny dla osób ze szczególnymi potrzebami (przebudowa istniejącego)</w:t>
            </w:r>
          </w:p>
        </w:tc>
        <w:tc>
          <w:tcPr>
            <w:tcW w:w="869" w:type="dxa"/>
          </w:tcPr>
          <w:p w14:paraId="2DCEF80C" w14:textId="77777777" w:rsidR="00F364C7" w:rsidRPr="00BF15DF" w:rsidRDefault="00F364C7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14:paraId="780EA47F" w14:textId="77777777" w:rsidR="00F364C7" w:rsidRPr="00BF15DF" w:rsidRDefault="00F364C7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64C9888E" w14:textId="4276855B" w:rsidR="00F364C7" w:rsidRPr="00BF15DF" w:rsidRDefault="00F364C7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14:paraId="2288A97F" w14:textId="32E67119" w:rsidR="00F364C7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364C7" w:rsidRPr="00BF15DF" w14:paraId="77550891" w14:textId="77777777" w:rsidTr="0033690E">
        <w:tc>
          <w:tcPr>
            <w:tcW w:w="516" w:type="dxa"/>
          </w:tcPr>
          <w:p w14:paraId="7481602E" w14:textId="260A34CF" w:rsidR="00F364C7" w:rsidRPr="00BF15DF" w:rsidRDefault="00A4754A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364C7" w:rsidRPr="00BF1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2" w:type="dxa"/>
          </w:tcPr>
          <w:p w14:paraId="2253AEF6" w14:textId="5C718D25" w:rsidR="00F364C7" w:rsidRPr="00BF15DF" w:rsidRDefault="00F07E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Okna</w:t>
            </w:r>
          </w:p>
        </w:tc>
        <w:tc>
          <w:tcPr>
            <w:tcW w:w="869" w:type="dxa"/>
          </w:tcPr>
          <w:p w14:paraId="7F6BDCB8" w14:textId="77777777" w:rsidR="00F364C7" w:rsidRPr="00BF15DF" w:rsidRDefault="00F364C7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14:paraId="67FF7860" w14:textId="77777777" w:rsidR="00F364C7" w:rsidRPr="00BF15DF" w:rsidRDefault="00F364C7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4EB9ECB1" w14:textId="0B40B55D" w:rsidR="00F364C7" w:rsidRPr="00BF15DF" w:rsidRDefault="00F07E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4" w:type="dxa"/>
          </w:tcPr>
          <w:p w14:paraId="4DBA18C4" w14:textId="4D8DA000" w:rsidR="00F364C7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07EE3" w:rsidRPr="00BF15DF" w14:paraId="22730A43" w14:textId="77777777" w:rsidTr="0033690E">
        <w:tc>
          <w:tcPr>
            <w:tcW w:w="516" w:type="dxa"/>
          </w:tcPr>
          <w:p w14:paraId="31F72D5F" w14:textId="2A4F240E" w:rsidR="00F07EE3" w:rsidRPr="00BF15DF" w:rsidRDefault="00A4754A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07EE3" w:rsidRPr="00BF1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2" w:type="dxa"/>
          </w:tcPr>
          <w:p w14:paraId="72945D5D" w14:textId="51820746" w:rsidR="00F07EE3" w:rsidRPr="00BF15DF" w:rsidRDefault="00F07E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Drzwi zewnętrzne</w:t>
            </w:r>
          </w:p>
        </w:tc>
        <w:tc>
          <w:tcPr>
            <w:tcW w:w="869" w:type="dxa"/>
          </w:tcPr>
          <w:p w14:paraId="40CEC068" w14:textId="77777777" w:rsidR="00F07EE3" w:rsidRPr="00BF15DF" w:rsidRDefault="00F07E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14:paraId="56B826ED" w14:textId="77777777" w:rsidR="00F07EE3" w:rsidRPr="00BF15DF" w:rsidRDefault="00F07E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71BA476F" w14:textId="045DD71C" w:rsidR="00F07EE3" w:rsidRPr="00BF15DF" w:rsidRDefault="00F07E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4" w:type="dxa"/>
          </w:tcPr>
          <w:p w14:paraId="12535866" w14:textId="4D400A9F" w:rsidR="00F07EE3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07EE3" w:rsidRPr="00BF15DF" w14:paraId="09FE122C" w14:textId="77777777" w:rsidTr="0033690E">
        <w:tc>
          <w:tcPr>
            <w:tcW w:w="516" w:type="dxa"/>
          </w:tcPr>
          <w:p w14:paraId="2DDA4265" w14:textId="270E1D1F" w:rsidR="00F07EE3" w:rsidRPr="00BF15DF" w:rsidRDefault="00F07EE3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754A" w:rsidRPr="00BF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72" w:type="dxa"/>
          </w:tcPr>
          <w:p w14:paraId="2931F3D6" w14:textId="43F98575" w:rsidR="00F07EE3" w:rsidRPr="00BF15DF" w:rsidRDefault="00A4754A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Przeróbka C.O. wymiana i zakup grzejnika</w:t>
            </w:r>
          </w:p>
        </w:tc>
        <w:tc>
          <w:tcPr>
            <w:tcW w:w="869" w:type="dxa"/>
          </w:tcPr>
          <w:p w14:paraId="7C6415BB" w14:textId="77777777" w:rsidR="00F07EE3" w:rsidRPr="00BF15DF" w:rsidRDefault="00F07E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14:paraId="26A2A198" w14:textId="77777777" w:rsidR="00F07EE3" w:rsidRPr="00BF15DF" w:rsidRDefault="00F07EE3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481E0508" w14:textId="5681AE8C" w:rsidR="00F07EE3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4" w:type="dxa"/>
          </w:tcPr>
          <w:p w14:paraId="42B3E251" w14:textId="2CE461CF" w:rsidR="00F07EE3" w:rsidRPr="00BF15DF" w:rsidRDefault="00A4754A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690E" w:rsidRPr="00BF15DF" w14:paraId="12E01DD4" w14:textId="77777777" w:rsidTr="0033690E">
        <w:tc>
          <w:tcPr>
            <w:tcW w:w="516" w:type="dxa"/>
          </w:tcPr>
          <w:p w14:paraId="2203AEBA" w14:textId="57CC2D64" w:rsidR="0033690E" w:rsidRPr="00BF15DF" w:rsidRDefault="0033690E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872" w:type="dxa"/>
          </w:tcPr>
          <w:p w14:paraId="0252E00E" w14:textId="7FF04050" w:rsidR="0033690E" w:rsidRPr="00BF15DF" w:rsidRDefault="0033690E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Wywiezienie i utylizacja gruzu</w:t>
            </w:r>
          </w:p>
        </w:tc>
        <w:tc>
          <w:tcPr>
            <w:tcW w:w="869" w:type="dxa"/>
          </w:tcPr>
          <w:p w14:paraId="406A1B54" w14:textId="77777777" w:rsidR="0033690E" w:rsidRPr="00BF15DF" w:rsidRDefault="0033690E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14:paraId="41A73FBB" w14:textId="77777777" w:rsidR="0033690E" w:rsidRPr="00BF15DF" w:rsidRDefault="0033690E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4844CE16" w14:textId="77777777" w:rsidR="0033690E" w:rsidRPr="00BF15DF" w:rsidRDefault="0033690E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12A30414" w14:textId="46078E7E" w:rsidR="0033690E" w:rsidRPr="00BF15DF" w:rsidRDefault="0033690E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3690E" w:rsidRPr="00BF15DF" w14:paraId="7CC06BBA" w14:textId="77777777" w:rsidTr="0033690E">
        <w:tc>
          <w:tcPr>
            <w:tcW w:w="516" w:type="dxa"/>
          </w:tcPr>
          <w:p w14:paraId="7E4AEB57" w14:textId="1EC66995" w:rsidR="0033690E" w:rsidRPr="00BF15DF" w:rsidRDefault="0033690E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872" w:type="dxa"/>
          </w:tcPr>
          <w:p w14:paraId="1B337759" w14:textId="34F9D03E" w:rsidR="0033690E" w:rsidRPr="00BF15DF" w:rsidRDefault="0033690E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Wywiezienie i utylizacja odpadów</w:t>
            </w:r>
          </w:p>
        </w:tc>
        <w:tc>
          <w:tcPr>
            <w:tcW w:w="869" w:type="dxa"/>
          </w:tcPr>
          <w:p w14:paraId="207645DC" w14:textId="77777777" w:rsidR="0033690E" w:rsidRPr="00BF15DF" w:rsidRDefault="0033690E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</w:tcPr>
          <w:p w14:paraId="7462C90F" w14:textId="77777777" w:rsidR="0033690E" w:rsidRPr="00BF15DF" w:rsidRDefault="0033690E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dxa"/>
          </w:tcPr>
          <w:p w14:paraId="0CC830E0" w14:textId="77777777" w:rsidR="0033690E" w:rsidRPr="00BF15DF" w:rsidRDefault="0033690E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14:paraId="7707AE8E" w14:textId="6D9D047A" w:rsidR="0033690E" w:rsidRPr="00BF15DF" w:rsidRDefault="0033690E" w:rsidP="00223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4754A" w:rsidRPr="00BF15DF" w14:paraId="0B0D2BBF" w14:textId="77777777" w:rsidTr="0033690E">
        <w:tc>
          <w:tcPr>
            <w:tcW w:w="516" w:type="dxa"/>
          </w:tcPr>
          <w:p w14:paraId="67473A6F" w14:textId="77777777" w:rsidR="00A4754A" w:rsidRPr="00BF15DF" w:rsidRDefault="00A4754A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2" w:type="dxa"/>
            <w:gridSpan w:val="4"/>
          </w:tcPr>
          <w:p w14:paraId="0C3432EC" w14:textId="220C8211" w:rsidR="00A4754A" w:rsidRPr="00BF15DF" w:rsidRDefault="00A4754A" w:rsidP="00A475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1454" w:type="dxa"/>
          </w:tcPr>
          <w:p w14:paraId="4992427A" w14:textId="49ADDCDC" w:rsidR="00A4754A" w:rsidRPr="00BF15DF" w:rsidRDefault="00A4754A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4754A" w:rsidRPr="00BF15DF" w14:paraId="3101DF8B" w14:textId="77777777" w:rsidTr="0033690E">
        <w:tc>
          <w:tcPr>
            <w:tcW w:w="516" w:type="dxa"/>
          </w:tcPr>
          <w:p w14:paraId="10EDDD6D" w14:textId="77777777" w:rsidR="00A4754A" w:rsidRPr="00BF15DF" w:rsidRDefault="00A4754A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2" w:type="dxa"/>
            <w:gridSpan w:val="4"/>
          </w:tcPr>
          <w:p w14:paraId="105455AC" w14:textId="7E4E92BB" w:rsidR="00A4754A" w:rsidRPr="00BF15DF" w:rsidRDefault="00A4754A" w:rsidP="00A475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Stawka VAT 23%</w:t>
            </w:r>
          </w:p>
        </w:tc>
        <w:tc>
          <w:tcPr>
            <w:tcW w:w="1454" w:type="dxa"/>
          </w:tcPr>
          <w:p w14:paraId="0E676E5F" w14:textId="707D8D53" w:rsidR="00A4754A" w:rsidRPr="00BF15DF" w:rsidRDefault="00A4754A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4754A" w:rsidRPr="00BF15DF" w14:paraId="38E5C1F7" w14:textId="77777777" w:rsidTr="0033690E">
        <w:tc>
          <w:tcPr>
            <w:tcW w:w="516" w:type="dxa"/>
          </w:tcPr>
          <w:p w14:paraId="3E0273D2" w14:textId="77777777" w:rsidR="00A4754A" w:rsidRPr="00BF15DF" w:rsidRDefault="00A4754A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2" w:type="dxa"/>
            <w:gridSpan w:val="4"/>
          </w:tcPr>
          <w:p w14:paraId="7F221441" w14:textId="579AD77F" w:rsidR="00A4754A" w:rsidRPr="00BF15DF" w:rsidRDefault="00A4754A" w:rsidP="00A4754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Ogółem kosztorys</w:t>
            </w:r>
          </w:p>
        </w:tc>
        <w:tc>
          <w:tcPr>
            <w:tcW w:w="1454" w:type="dxa"/>
          </w:tcPr>
          <w:p w14:paraId="59700111" w14:textId="188DCD98" w:rsidR="00A4754A" w:rsidRPr="00BF15DF" w:rsidRDefault="00A4754A" w:rsidP="00E65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5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32CCFD72" w14:textId="77777777" w:rsidR="00E65B4D" w:rsidRPr="00BF15DF" w:rsidRDefault="00E65B4D" w:rsidP="00E65B4D">
      <w:pPr>
        <w:rPr>
          <w:rFonts w:ascii="Times New Roman" w:hAnsi="Times New Roman" w:cs="Times New Roman"/>
          <w:sz w:val="24"/>
          <w:szCs w:val="24"/>
        </w:rPr>
      </w:pPr>
    </w:p>
    <w:sectPr w:rsidR="00E65B4D" w:rsidRPr="00BF15D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728FF" w14:textId="77777777" w:rsidR="000C3DA1" w:rsidRDefault="000C3DA1" w:rsidP="00EF033B">
      <w:pPr>
        <w:spacing w:after="0" w:line="240" w:lineRule="auto"/>
      </w:pPr>
      <w:r>
        <w:separator/>
      </w:r>
    </w:p>
  </w:endnote>
  <w:endnote w:type="continuationSeparator" w:id="0">
    <w:p w14:paraId="74517430" w14:textId="77777777" w:rsidR="000C3DA1" w:rsidRDefault="000C3DA1" w:rsidP="00EF0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AA96C" w14:textId="77777777" w:rsidR="000C3DA1" w:rsidRDefault="000C3DA1" w:rsidP="00EF033B">
      <w:pPr>
        <w:spacing w:after="0" w:line="240" w:lineRule="auto"/>
      </w:pPr>
      <w:r>
        <w:separator/>
      </w:r>
    </w:p>
  </w:footnote>
  <w:footnote w:type="continuationSeparator" w:id="0">
    <w:p w14:paraId="79A4BE85" w14:textId="77777777" w:rsidR="000C3DA1" w:rsidRDefault="000C3DA1" w:rsidP="00EF0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ook w:val="00A0" w:firstRow="1" w:lastRow="0" w:firstColumn="1" w:lastColumn="0" w:noHBand="0" w:noVBand="0"/>
    </w:tblPr>
    <w:tblGrid>
      <w:gridCol w:w="6"/>
      <w:gridCol w:w="9054"/>
      <w:gridCol w:w="6"/>
      <w:gridCol w:w="6"/>
    </w:tblGrid>
    <w:tr w:rsidR="00EF033B" w:rsidRPr="00692C28" w14:paraId="15FA4A51" w14:textId="77777777" w:rsidTr="00DE0A39">
      <w:tc>
        <w:tcPr>
          <w:tcW w:w="1843" w:type="dxa"/>
          <w:tcMar>
            <w:top w:w="0" w:type="dxa"/>
            <w:left w:w="0" w:type="dxa"/>
            <w:bottom w:w="0" w:type="dxa"/>
            <w:right w:w="0" w:type="dxa"/>
          </w:tcMar>
        </w:tcPr>
        <w:p w14:paraId="73D67298" w14:textId="77777777" w:rsidR="00EF033B" w:rsidRPr="00501C9A" w:rsidRDefault="00EF033B" w:rsidP="00EF033B">
          <w:pPr>
            <w:tabs>
              <w:tab w:val="center" w:pos="4536"/>
              <w:tab w:val="right" w:pos="9072"/>
            </w:tabs>
            <w:rPr>
              <w:lang w:val="en-US"/>
            </w:rPr>
          </w:pPr>
        </w:p>
      </w:tc>
      <w:tc>
        <w:tcPr>
          <w:tcW w:w="2693" w:type="dxa"/>
          <w:tcMar>
            <w:top w:w="0" w:type="dxa"/>
            <w:left w:w="0" w:type="dxa"/>
            <w:bottom w:w="0" w:type="dxa"/>
            <w:right w:w="0" w:type="dxa"/>
          </w:tcMar>
        </w:tcPr>
        <w:p w14:paraId="04F71ED8" w14:textId="77777777" w:rsidR="00EF033B" w:rsidRPr="00501C9A" w:rsidRDefault="00EF033B" w:rsidP="00EF033B">
          <w:pPr>
            <w:tabs>
              <w:tab w:val="center" w:pos="4536"/>
              <w:tab w:val="right" w:pos="9072"/>
            </w:tabs>
            <w:rPr>
              <w:lang w:val="en-US"/>
            </w:rPr>
          </w:pPr>
          <w:r>
            <w:rPr>
              <w:noProof/>
              <w:szCs w:val="24"/>
              <w:lang w:eastAsia="pl-PL"/>
            </w:rPr>
            <w:drawing>
              <wp:inline distT="0" distB="0" distL="0" distR="0" wp14:anchorId="65780C8F" wp14:editId="4986B865">
                <wp:extent cx="5760720" cy="444794"/>
                <wp:effectExtent l="0" t="0" r="0" b="0"/>
                <wp:docPr id="11" name="Obraz 11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Obraz 11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44479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58" w:type="dxa"/>
          <w:tcMar>
            <w:top w:w="0" w:type="dxa"/>
            <w:left w:w="0" w:type="dxa"/>
            <w:bottom w:w="0" w:type="dxa"/>
            <w:right w:w="0" w:type="dxa"/>
          </w:tcMar>
        </w:tcPr>
        <w:p w14:paraId="1766EE0F" w14:textId="77777777" w:rsidR="00EF033B" w:rsidRPr="00501C9A" w:rsidRDefault="00EF033B" w:rsidP="00EF033B">
          <w:pPr>
            <w:tabs>
              <w:tab w:val="center" w:pos="4536"/>
              <w:tab w:val="right" w:pos="9072"/>
            </w:tabs>
            <w:rPr>
              <w:lang w:val="en-US"/>
            </w:rPr>
          </w:pPr>
        </w:p>
      </w:tc>
      <w:tc>
        <w:tcPr>
          <w:tcW w:w="2478" w:type="dxa"/>
          <w:tcMar>
            <w:top w:w="0" w:type="dxa"/>
            <w:left w:w="0" w:type="dxa"/>
            <w:bottom w:w="0" w:type="dxa"/>
            <w:right w:w="0" w:type="dxa"/>
          </w:tcMar>
        </w:tcPr>
        <w:p w14:paraId="62C761A8" w14:textId="77777777" w:rsidR="00EF033B" w:rsidRPr="00501C9A" w:rsidRDefault="00EF033B" w:rsidP="00EF033B">
          <w:pPr>
            <w:tabs>
              <w:tab w:val="center" w:pos="4536"/>
              <w:tab w:val="right" w:pos="9072"/>
            </w:tabs>
            <w:rPr>
              <w:lang w:val="en-US"/>
            </w:rPr>
          </w:pPr>
        </w:p>
      </w:tc>
    </w:tr>
  </w:tbl>
  <w:p w14:paraId="73FB7F7D" w14:textId="77777777" w:rsidR="00EF033B" w:rsidRDefault="00EF03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791"/>
    <w:rsid w:val="000A0791"/>
    <w:rsid w:val="000C3DA1"/>
    <w:rsid w:val="00223638"/>
    <w:rsid w:val="002329BE"/>
    <w:rsid w:val="0033690E"/>
    <w:rsid w:val="00542FC9"/>
    <w:rsid w:val="005D2A8C"/>
    <w:rsid w:val="0085013E"/>
    <w:rsid w:val="00A4754A"/>
    <w:rsid w:val="00BF15DF"/>
    <w:rsid w:val="00CE10ED"/>
    <w:rsid w:val="00D13FD3"/>
    <w:rsid w:val="00E65B4D"/>
    <w:rsid w:val="00E81DE3"/>
    <w:rsid w:val="00EF033B"/>
    <w:rsid w:val="00F07EE3"/>
    <w:rsid w:val="00F23854"/>
    <w:rsid w:val="00F364C7"/>
    <w:rsid w:val="00F85D01"/>
    <w:rsid w:val="00FD2F5D"/>
    <w:rsid w:val="00FE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FCE6F"/>
  <w15:chartTrackingRefBased/>
  <w15:docId w15:val="{F6154286-7701-4BD5-BD76-62C6B139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07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07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07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07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07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07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07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07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07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07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07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07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07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07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07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07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07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07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07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0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07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0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07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07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07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07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07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07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079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F03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033B"/>
  </w:style>
  <w:style w:type="paragraph" w:styleId="Stopka">
    <w:name w:val="footer"/>
    <w:basedOn w:val="Normalny"/>
    <w:link w:val="StopkaZnak"/>
    <w:uiPriority w:val="99"/>
    <w:unhideWhenUsed/>
    <w:rsid w:val="00EF03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033B"/>
  </w:style>
  <w:style w:type="table" w:styleId="Tabela-Siatka">
    <w:name w:val="Table Grid"/>
    <w:basedOn w:val="Standardowy"/>
    <w:uiPriority w:val="39"/>
    <w:rsid w:val="00E65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f</cp:lastModifiedBy>
  <cp:revision>17</cp:revision>
  <dcterms:created xsi:type="dcterms:W3CDTF">2026-03-06T07:13:00Z</dcterms:created>
  <dcterms:modified xsi:type="dcterms:W3CDTF">2026-03-06T08:42:00Z</dcterms:modified>
</cp:coreProperties>
</file>